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Default="00D311FB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D311FB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</w:t>
      </w:r>
      <w:r w:rsidR="00F92A08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 w:rsidR="006176E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2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</w:t>
      </w:r>
    </w:p>
    <w:p w:rsidR="00E80EFD" w:rsidRDefault="00E80EFD" w:rsidP="00D311FB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311FB" w:rsidTr="00C2312A">
        <w:trPr>
          <w:trHeight w:val="848"/>
        </w:trPr>
        <w:tc>
          <w:tcPr>
            <w:tcW w:w="3712" w:type="dxa"/>
          </w:tcPr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D311F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eastAsia="pl-PL"/>
              </w:rPr>
            </w:pPr>
            <w:r w:rsidRPr="00D311F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D311F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17FE" w:rsidRDefault="00FC17FE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BD7E9D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60F2C" w:rsidRDefault="00460F2C" w:rsidP="00460F2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010C3D" w:rsidRDefault="00010C3D" w:rsidP="00010C3D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1996392"/>
      <w:bookmarkStart w:id="1" w:name="_Hlk1989438"/>
      <w:r w:rsidRPr="00EF1F00">
        <w:rPr>
          <w:rFonts w:ascii="Tahoma" w:hAnsi="Tahoma" w:cs="Tahoma"/>
          <w:b/>
          <w:sz w:val="24"/>
          <w:szCs w:val="24"/>
        </w:rPr>
        <w:t>Pełnienie usługi nadzoru inwestorskiego nad</w:t>
      </w:r>
      <w:bookmarkEnd w:id="1"/>
      <w:r w:rsidRPr="00EF1F00">
        <w:rPr>
          <w:rFonts w:ascii="Tahoma" w:hAnsi="Tahoma" w:cs="Tahoma"/>
          <w:b/>
          <w:sz w:val="24"/>
          <w:szCs w:val="24"/>
        </w:rPr>
        <w:t xml:space="preserve"> przebudową, rozbudową i</w:t>
      </w:r>
      <w:r>
        <w:rPr>
          <w:rFonts w:ascii="Tahoma" w:hAnsi="Tahoma" w:cs="Tahoma"/>
          <w:b/>
          <w:sz w:val="24"/>
          <w:szCs w:val="24"/>
        </w:rPr>
        <w:t> </w:t>
      </w:r>
      <w:r w:rsidRPr="00EF1F00">
        <w:rPr>
          <w:rFonts w:ascii="Tahoma" w:hAnsi="Tahoma" w:cs="Tahoma"/>
          <w:b/>
          <w:sz w:val="24"/>
          <w:szCs w:val="24"/>
        </w:rPr>
        <w:t>zmianą sposobu użytkowania budynku mieszkalnego na budynek mieszkalno-usługowy - Centrum Informacyjne Obszaru Doliny Środkowej Odry przy ul. Korzeniowskiego 2 w Nowej Soli</w:t>
      </w:r>
    </w:p>
    <w:bookmarkEnd w:id="0"/>
    <w:p w:rsidR="00BD7E9D" w:rsidRPr="00E80EFD" w:rsidRDefault="00BD7E9D" w:rsidP="00BD7E9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prowadzonego przez Gminę Nowa Sól – Miasto</w:t>
      </w:r>
      <w:r w:rsidRPr="00E80EFD">
        <w:rPr>
          <w:rFonts w:ascii="Tahoma" w:hAnsi="Tahoma" w:cs="Tahoma"/>
          <w:i/>
          <w:sz w:val="24"/>
          <w:szCs w:val="24"/>
        </w:rPr>
        <w:t xml:space="preserve"> </w:t>
      </w:r>
      <w:r w:rsidRPr="00E80EFD">
        <w:rPr>
          <w:rFonts w:ascii="Tahoma" w:hAnsi="Tahoma" w:cs="Tahoma"/>
          <w:sz w:val="24"/>
          <w:szCs w:val="24"/>
        </w:rPr>
        <w:t>oświadczam/my,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INFORMACJA DOTYCZĄCA WYKONAWCY: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Oświadczam/my, że spełniam/my warunki udziału w postępowaniu określone przez </w:t>
      </w:r>
      <w:r w:rsidRPr="001F5149">
        <w:rPr>
          <w:rFonts w:ascii="Tahoma" w:hAnsi="Tahoma" w:cs="Tahoma"/>
          <w:sz w:val="24"/>
          <w:szCs w:val="24"/>
        </w:rPr>
        <w:t>zamawiającego w</w:t>
      </w:r>
      <w:r w:rsidR="00684DF3" w:rsidRPr="001F5149">
        <w:rPr>
          <w:rFonts w:ascii="Tahoma" w:hAnsi="Tahoma" w:cs="Tahoma"/>
          <w:sz w:val="24"/>
          <w:szCs w:val="24"/>
        </w:rPr>
        <w:t xml:space="preserve"> </w:t>
      </w:r>
      <w:r w:rsidR="00C415D0" w:rsidRPr="001F5149">
        <w:rPr>
          <w:rFonts w:ascii="Tahoma" w:hAnsi="Tahoma" w:cs="Tahoma"/>
          <w:sz w:val="24"/>
          <w:szCs w:val="24"/>
        </w:rPr>
        <w:t xml:space="preserve">pkt </w:t>
      </w:r>
      <w:r w:rsidR="00FA7C43" w:rsidRPr="001F5149">
        <w:rPr>
          <w:rFonts w:ascii="Tahoma" w:hAnsi="Tahoma" w:cs="Tahoma"/>
          <w:sz w:val="24"/>
          <w:szCs w:val="24"/>
        </w:rPr>
        <w:t>7</w:t>
      </w:r>
      <w:r w:rsidR="00C415D0" w:rsidRPr="001F5149">
        <w:rPr>
          <w:rFonts w:ascii="Tahoma" w:hAnsi="Tahoma" w:cs="Tahoma"/>
          <w:sz w:val="24"/>
          <w:szCs w:val="24"/>
        </w:rPr>
        <w:t xml:space="preserve">.1 </w:t>
      </w:r>
      <w:r w:rsidR="006B1BEE" w:rsidRPr="001F5149">
        <w:rPr>
          <w:rFonts w:ascii="Tahoma" w:hAnsi="Tahoma" w:cs="Tahoma"/>
          <w:sz w:val="24"/>
          <w:szCs w:val="24"/>
        </w:rPr>
        <w:t>specyfikacji istotnych warunków zamówienia</w:t>
      </w:r>
      <w:r w:rsidR="00C415D0" w:rsidRPr="001F5149">
        <w:rPr>
          <w:rFonts w:ascii="Tahoma" w:hAnsi="Tahoma" w:cs="Tahoma"/>
          <w:sz w:val="24"/>
          <w:szCs w:val="24"/>
        </w:rPr>
        <w:t>.</w:t>
      </w:r>
    </w:p>
    <w:p w:rsidR="00C3012B" w:rsidRDefault="00C3012B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6B1BEE" w:rsidRDefault="006B1BEE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p w:rsidR="00C415D0" w:rsidRDefault="00C415D0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p w:rsidR="00C415D0" w:rsidRDefault="00C415D0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p w:rsidR="00C415D0" w:rsidRDefault="00C415D0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p w:rsidR="000A1808" w:rsidRDefault="000A1808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p w:rsidR="000A1808" w:rsidRDefault="000A1808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0A1808" w:rsidTr="002F576B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0A1808" w:rsidRDefault="000A1808" w:rsidP="002F576B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A1808" w:rsidRDefault="000A1808" w:rsidP="002F576B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0A1808" w:rsidRDefault="000A1808" w:rsidP="002F576B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0A1808" w:rsidRDefault="000A1808" w:rsidP="002F576B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0A1808" w:rsidTr="002F576B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08" w:rsidRDefault="000A1808" w:rsidP="002F576B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0A1808" w:rsidRDefault="000A1808" w:rsidP="002F576B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08" w:rsidRDefault="000A1808" w:rsidP="002F576B">
            <w:pPr>
              <w:jc w:val="center"/>
              <w:rPr>
                <w:rFonts w:ascii="Tahoma" w:hAnsi="Tahoma" w:cs="Tahoma"/>
                <w:i/>
              </w:rPr>
            </w:pPr>
          </w:p>
          <w:p w:rsidR="000A1808" w:rsidRDefault="000A1808" w:rsidP="002F576B">
            <w:pPr>
              <w:jc w:val="center"/>
              <w:rPr>
                <w:rFonts w:ascii="Tahoma" w:hAnsi="Tahoma" w:cs="Tahoma"/>
                <w:i/>
              </w:rPr>
            </w:pPr>
          </w:p>
          <w:p w:rsidR="000A1808" w:rsidRDefault="000A1808" w:rsidP="002F576B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08" w:rsidRDefault="000A1808" w:rsidP="002F576B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6B1BEE" w:rsidRDefault="006B1BEE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</w:p>
    <w:p w:rsidR="000A1808" w:rsidRDefault="000A1808" w:rsidP="00D06532">
      <w:pPr>
        <w:spacing w:line="360" w:lineRule="auto"/>
        <w:jc w:val="center"/>
        <w:rPr>
          <w:rFonts w:ascii="Tahoma" w:hAnsi="Tahoma" w:cs="Tahoma"/>
          <w:i/>
          <w:sz w:val="16"/>
          <w:szCs w:val="16"/>
        </w:rPr>
      </w:pPr>
      <w:bookmarkStart w:id="2" w:name="_GoBack"/>
      <w:bookmarkEnd w:id="2"/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</w:rPr>
        <w:t>INFORMACJA W ZWIĄZKU Z POLEGANIEM NA ZASOBACH INNYCH PODMIOTÓW</w:t>
      </w:r>
      <w:r>
        <w:rPr>
          <w:rFonts w:ascii="Tahoma" w:hAnsi="Tahoma" w:cs="Tahoma"/>
        </w:rPr>
        <w:t xml:space="preserve">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………………………………………………………</w:t>
      </w:r>
      <w:r w:rsidR="00E80EFD">
        <w:rPr>
          <w:rFonts w:ascii="Tahoma" w:hAnsi="Tahoma" w:cs="Tahoma"/>
          <w:sz w:val="24"/>
          <w:szCs w:val="24"/>
        </w:rPr>
        <w:t>…………………………………………………….</w:t>
      </w:r>
      <w:r w:rsidRPr="00E80EFD">
        <w:rPr>
          <w:rFonts w:ascii="Tahoma" w:hAnsi="Tahoma" w:cs="Tahoma"/>
          <w:sz w:val="24"/>
          <w:szCs w:val="24"/>
        </w:rPr>
        <w:t xml:space="preserve">...……….. </w:t>
      </w:r>
    </w:p>
    <w:p w:rsidR="00BD7E9D" w:rsidRPr="00E80EFD" w:rsidRDefault="00BD7E9D" w:rsidP="00BD7E9D">
      <w:pPr>
        <w:jc w:val="both"/>
        <w:rPr>
          <w:rFonts w:ascii="Tahoma" w:hAnsi="Tahoma" w:cs="Tahoma"/>
          <w:sz w:val="20"/>
          <w:szCs w:val="20"/>
        </w:rPr>
      </w:pPr>
      <w:r w:rsidRPr="00E80EFD">
        <w:rPr>
          <w:rFonts w:ascii="Tahoma" w:hAnsi="Tahoma" w:cs="Tahoma"/>
          <w:i/>
          <w:sz w:val="20"/>
          <w:szCs w:val="20"/>
        </w:rPr>
        <w:t xml:space="preserve">(wskazać właściwą jednostkę redakcyjną </w:t>
      </w:r>
      <w:r w:rsidR="00D06532">
        <w:rPr>
          <w:rFonts w:ascii="Tahoma" w:hAnsi="Tahoma" w:cs="Tahoma"/>
          <w:i/>
          <w:sz w:val="20"/>
          <w:szCs w:val="20"/>
        </w:rPr>
        <w:t>specyfikacji istotnych warunków zamówienia</w:t>
      </w:r>
      <w:r w:rsidRPr="00E80EFD">
        <w:rPr>
          <w:rFonts w:ascii="Tahoma" w:hAnsi="Tahoma" w:cs="Tahoma"/>
          <w:i/>
          <w:sz w:val="20"/>
          <w:szCs w:val="20"/>
        </w:rPr>
        <w:t>, w której określono warunki udziału w postępowaniu</w:t>
      </w:r>
      <w:r w:rsidR="00E80EFD" w:rsidRPr="00E80EFD">
        <w:rPr>
          <w:rFonts w:ascii="Tahoma" w:hAnsi="Tahoma" w:cs="Tahoma"/>
          <w:i/>
          <w:sz w:val="20"/>
          <w:szCs w:val="20"/>
        </w:rPr>
        <w:t xml:space="preserve"> </w:t>
      </w:r>
      <w:r w:rsidR="00796C8A">
        <w:rPr>
          <w:rFonts w:ascii="Tahoma" w:hAnsi="Tahoma" w:cs="Tahoma"/>
          <w:i/>
          <w:sz w:val="20"/>
          <w:szCs w:val="20"/>
        </w:rPr>
        <w:t>lub opisać warunek udziału, którego dotyczy</w:t>
      </w:r>
      <w:r w:rsidRPr="00E80EFD">
        <w:rPr>
          <w:rFonts w:ascii="Tahoma" w:hAnsi="Tahoma" w:cs="Tahoma"/>
          <w:i/>
          <w:sz w:val="20"/>
          <w:szCs w:val="20"/>
        </w:rPr>
        <w:t>),</w:t>
      </w:r>
      <w:r w:rsidRPr="00E80EFD">
        <w:rPr>
          <w:rFonts w:ascii="Tahoma" w:hAnsi="Tahoma" w:cs="Tahoma"/>
          <w:sz w:val="20"/>
          <w:szCs w:val="20"/>
        </w:rPr>
        <w:t xml:space="preserve"> </w:t>
      </w:r>
    </w:p>
    <w:p w:rsidR="00E80EFD" w:rsidRDefault="00E80EF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polegam na zasobach następującego/</w:t>
      </w:r>
      <w:proofErr w:type="spellStart"/>
      <w:r w:rsidRPr="00E80EFD">
        <w:rPr>
          <w:rFonts w:ascii="Tahoma" w:hAnsi="Tahoma" w:cs="Tahoma"/>
          <w:sz w:val="24"/>
          <w:szCs w:val="24"/>
        </w:rPr>
        <w:t>ych</w:t>
      </w:r>
      <w:proofErr w:type="spellEnd"/>
      <w:r w:rsidRPr="00E80EFD">
        <w:rPr>
          <w:rFonts w:ascii="Tahoma" w:hAnsi="Tahoma" w:cs="Tahoma"/>
          <w:sz w:val="24"/>
          <w:szCs w:val="24"/>
        </w:rPr>
        <w:t xml:space="preserve"> podmiotu/ów: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..……………………………………………………………………………………………………………….……… w następującym zakresie: 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i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E80EFD">
        <w:rPr>
          <w:rFonts w:ascii="Tahoma" w:hAnsi="Tahoma" w:cs="Tahoma"/>
          <w:i/>
          <w:sz w:val="24"/>
          <w:szCs w:val="24"/>
        </w:rPr>
        <w:t xml:space="preserve">(wskazać podmiot i określić odpowiedni zakres dla wskazanego podmiotu). </w:t>
      </w:r>
    </w:p>
    <w:p w:rsidR="00BD7E9D" w:rsidRDefault="00BD7E9D" w:rsidP="00BD7E9D">
      <w:pPr>
        <w:pStyle w:val="Tekstpodstawowy3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E80EFD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E80EF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Tahoma" w:hAnsi="Tahoma" w:cs="Tahoma"/>
        </w:rPr>
      </w:pPr>
    </w:p>
    <w:p w:rsidR="00361052" w:rsidRDefault="00361052" w:rsidP="00BD7E9D">
      <w:pPr>
        <w:spacing w:line="360" w:lineRule="auto"/>
        <w:jc w:val="both"/>
        <w:rPr>
          <w:rFonts w:ascii="Tahoma" w:hAnsi="Tahoma" w:cs="Tahoma"/>
        </w:rPr>
      </w:pPr>
    </w:p>
    <w:p w:rsidR="00361052" w:rsidRDefault="00361052" w:rsidP="00BD7E9D">
      <w:pPr>
        <w:spacing w:line="360" w:lineRule="auto"/>
        <w:jc w:val="both"/>
        <w:rPr>
          <w:rFonts w:ascii="Tahoma" w:hAnsi="Tahoma" w:cs="Tahoma"/>
        </w:rPr>
      </w:pPr>
    </w:p>
    <w:p w:rsidR="00361052" w:rsidRDefault="00361052" w:rsidP="00BD7E9D">
      <w:pPr>
        <w:spacing w:line="360" w:lineRule="auto"/>
        <w:jc w:val="both"/>
        <w:rPr>
          <w:rFonts w:ascii="Tahoma" w:hAnsi="Tahoma" w:cs="Tahoma"/>
        </w:rPr>
      </w:pPr>
    </w:p>
    <w:p w:rsidR="00D06532" w:rsidRDefault="00D06532" w:rsidP="00BD7E9D">
      <w:pPr>
        <w:spacing w:line="360" w:lineRule="auto"/>
        <w:jc w:val="both"/>
        <w:rPr>
          <w:rFonts w:ascii="Tahoma" w:hAnsi="Tahoma" w:cs="Tahoma"/>
        </w:rPr>
      </w:pPr>
    </w:p>
    <w:p w:rsidR="00361052" w:rsidRDefault="00361052" w:rsidP="00BD7E9D">
      <w:pPr>
        <w:spacing w:line="360" w:lineRule="auto"/>
        <w:jc w:val="both"/>
        <w:rPr>
          <w:rFonts w:ascii="Tahoma" w:hAnsi="Tahoma" w:cs="Tahoma"/>
        </w:rPr>
      </w:pPr>
    </w:p>
    <w:p w:rsidR="007E02B8" w:rsidRDefault="007E02B8" w:rsidP="00BD7E9D">
      <w:pPr>
        <w:spacing w:line="360" w:lineRule="auto"/>
        <w:jc w:val="both"/>
        <w:rPr>
          <w:rFonts w:ascii="Tahoma" w:hAnsi="Tahoma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BD7E9D" w:rsidRDefault="00BD7E9D" w:rsidP="00E80EF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BD7E9D" w:rsidRDefault="00BD7E9D" w:rsidP="00E80EFD">
      <w:pPr>
        <w:pStyle w:val="Tekstpodstawowywcity"/>
        <w:jc w:val="right"/>
        <w:rPr>
          <w:rFonts w:ascii="Tahoma" w:hAnsi="Tahoma" w:cs="Tahoma"/>
          <w:b/>
        </w:rPr>
      </w:pPr>
    </w:p>
    <w:sectPr w:rsidR="00BD7E9D" w:rsidSect="00E80EFD">
      <w:headerReference w:type="default" r:id="rId7"/>
      <w:footerReference w:type="default" r:id="rId8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D311FB" w:rsidRDefault="00FC17FE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  <w:r w:rsidRPr="00671B64">
      <w:rPr>
        <w:noProof/>
      </w:rPr>
      <w:drawing>
        <wp:inline distT="0" distB="0" distL="0" distR="0" wp14:anchorId="1CD6E498" wp14:editId="7B0C6F49">
          <wp:extent cx="5572125" cy="504825"/>
          <wp:effectExtent l="0" t="0" r="0" b="0"/>
          <wp:docPr id="4" name="Obraz 4" descr="C:\Users\zienkowicze\Desktop\PASEK FUNDUSZ ROZWOJU REGIONALNE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zienkowicze\Desktop\PASEK FUNDUSZ ROZWOJU REGIONALNE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FB311B">
    <w:pPr>
      <w:pStyle w:val="Nagwek"/>
    </w:pPr>
    <w:r>
      <w:t>Nr sprawy: ZP.271.</w:t>
    </w:r>
    <w:r w:rsidR="00010C3D">
      <w:t>8</w:t>
    </w:r>
    <w:r w:rsidR="00A65243">
      <w:t>.201</w:t>
    </w:r>
    <w:r w:rsidR="001F5149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A1808"/>
    <w:rsid w:val="001F5149"/>
    <w:rsid w:val="00315313"/>
    <w:rsid w:val="00361052"/>
    <w:rsid w:val="00396707"/>
    <w:rsid w:val="00410E8E"/>
    <w:rsid w:val="00434F9A"/>
    <w:rsid w:val="00460F2C"/>
    <w:rsid w:val="004D3862"/>
    <w:rsid w:val="00566639"/>
    <w:rsid w:val="006176E4"/>
    <w:rsid w:val="00684DF3"/>
    <w:rsid w:val="006B1B34"/>
    <w:rsid w:val="006B1BEE"/>
    <w:rsid w:val="006B3327"/>
    <w:rsid w:val="006E4A9F"/>
    <w:rsid w:val="00762AEF"/>
    <w:rsid w:val="0079204F"/>
    <w:rsid w:val="00796C8A"/>
    <w:rsid w:val="007E02B8"/>
    <w:rsid w:val="00910013"/>
    <w:rsid w:val="00913FF4"/>
    <w:rsid w:val="00952DA2"/>
    <w:rsid w:val="00983B0F"/>
    <w:rsid w:val="00992F62"/>
    <w:rsid w:val="00A65243"/>
    <w:rsid w:val="00A80605"/>
    <w:rsid w:val="00AA7B4F"/>
    <w:rsid w:val="00AB5038"/>
    <w:rsid w:val="00AF586A"/>
    <w:rsid w:val="00B3138B"/>
    <w:rsid w:val="00B348D9"/>
    <w:rsid w:val="00BD7E9D"/>
    <w:rsid w:val="00C3012B"/>
    <w:rsid w:val="00C415D0"/>
    <w:rsid w:val="00D06532"/>
    <w:rsid w:val="00D311FB"/>
    <w:rsid w:val="00E80EFD"/>
    <w:rsid w:val="00E92232"/>
    <w:rsid w:val="00EF522A"/>
    <w:rsid w:val="00F92A08"/>
    <w:rsid w:val="00FA7C43"/>
    <w:rsid w:val="00FB311B"/>
    <w:rsid w:val="00FC17F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4C89C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Elżbieta Zienkowicz</cp:lastModifiedBy>
  <cp:revision>36</cp:revision>
  <dcterms:created xsi:type="dcterms:W3CDTF">2017-01-13T09:19:00Z</dcterms:created>
  <dcterms:modified xsi:type="dcterms:W3CDTF">2019-02-27T12:42:00Z</dcterms:modified>
</cp:coreProperties>
</file>