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B0" w:rsidRPr="006C03B0" w:rsidRDefault="006C03B0" w:rsidP="006C03B0">
      <w:pPr>
        <w:pStyle w:val="Nagwek2"/>
        <w:spacing w:line="360" w:lineRule="auto"/>
        <w:rPr>
          <w:i w:val="0"/>
          <w:iCs/>
        </w:rPr>
      </w:pPr>
      <w:r w:rsidRPr="006C03B0">
        <w:rPr>
          <w:i w:val="0"/>
          <w:iCs/>
        </w:rPr>
        <w:t>REGULAMIN KONKURSU PLASTYCZNEGO</w:t>
      </w:r>
    </w:p>
    <w:p w:rsidR="006C03B0" w:rsidRPr="006C03B0" w:rsidRDefault="006C03B0" w:rsidP="006C03B0">
      <w:pPr>
        <w:jc w:val="center"/>
        <w:rPr>
          <w:sz w:val="32"/>
          <w:szCs w:val="32"/>
        </w:rPr>
      </w:pPr>
      <w:r w:rsidRPr="006C03B0">
        <w:rPr>
          <w:sz w:val="32"/>
          <w:szCs w:val="32"/>
        </w:rPr>
        <w:t>NA PROJEKT ZNACZKA POCZTOWEGO</w:t>
      </w:r>
    </w:p>
    <w:p w:rsidR="006C03B0" w:rsidRPr="006C03B0" w:rsidRDefault="006C03B0" w:rsidP="006C03B0">
      <w:pPr>
        <w:jc w:val="center"/>
        <w:rPr>
          <w:b/>
          <w:sz w:val="32"/>
          <w:szCs w:val="32"/>
        </w:rPr>
      </w:pPr>
    </w:p>
    <w:p w:rsidR="006C03B0" w:rsidRPr="006C03B0" w:rsidRDefault="006C03B0" w:rsidP="006C03B0">
      <w:pPr>
        <w:jc w:val="center"/>
        <w:rPr>
          <w:b/>
          <w:sz w:val="32"/>
          <w:szCs w:val="32"/>
        </w:rPr>
      </w:pPr>
      <w:r w:rsidRPr="006C03B0">
        <w:rPr>
          <w:b/>
          <w:sz w:val="32"/>
          <w:szCs w:val="32"/>
        </w:rPr>
        <w:t xml:space="preserve"> „Nowa Sól – Moje Miasto”</w:t>
      </w:r>
    </w:p>
    <w:p w:rsidR="006C03B0" w:rsidRPr="006C03B0" w:rsidRDefault="006C03B0" w:rsidP="006C03B0">
      <w:pPr>
        <w:jc w:val="center"/>
        <w:rPr>
          <w:b/>
        </w:rPr>
      </w:pPr>
    </w:p>
    <w:p w:rsidR="006C03B0" w:rsidRPr="006C03B0" w:rsidRDefault="006C03B0" w:rsidP="006C03B0">
      <w:pPr>
        <w:spacing w:line="360" w:lineRule="auto"/>
        <w:jc w:val="both"/>
        <w:rPr>
          <w:b/>
          <w:iCs/>
          <w:sz w:val="22"/>
          <w:szCs w:val="22"/>
        </w:rPr>
      </w:pPr>
      <w:r w:rsidRPr="006C03B0">
        <w:rPr>
          <w:b/>
          <w:iCs/>
          <w:sz w:val="22"/>
          <w:szCs w:val="22"/>
        </w:rPr>
        <w:t>1. Postanowienia ogólne</w:t>
      </w:r>
    </w:p>
    <w:p w:rsidR="006C03B0" w:rsidRPr="006C03B0" w:rsidRDefault="006C03B0" w:rsidP="006C03B0">
      <w:pPr>
        <w:pStyle w:val="Tekstpodstawowy"/>
        <w:spacing w:line="360" w:lineRule="auto"/>
        <w:rPr>
          <w:sz w:val="22"/>
          <w:szCs w:val="22"/>
        </w:rPr>
      </w:pPr>
      <w:r w:rsidRPr="006C03B0">
        <w:rPr>
          <w:sz w:val="22"/>
          <w:szCs w:val="22"/>
        </w:rPr>
        <w:t xml:space="preserve">Konkurs plastyczny skierowany jest dla uczniów nowosolskich szkół gimnazjalnych </w:t>
      </w:r>
      <w:r w:rsidRPr="006C03B0">
        <w:rPr>
          <w:sz w:val="22"/>
          <w:szCs w:val="22"/>
        </w:rPr>
        <w:br/>
        <w:t xml:space="preserve"> </w:t>
      </w:r>
    </w:p>
    <w:p w:rsidR="006C03B0" w:rsidRPr="006C03B0" w:rsidRDefault="006C03B0" w:rsidP="006C03B0">
      <w:pPr>
        <w:jc w:val="both"/>
        <w:rPr>
          <w:sz w:val="22"/>
          <w:szCs w:val="22"/>
        </w:rPr>
      </w:pPr>
      <w:r w:rsidRPr="006C03B0">
        <w:rPr>
          <w:sz w:val="22"/>
          <w:szCs w:val="22"/>
        </w:rPr>
        <w:t>Organizator:</w:t>
      </w:r>
      <w:r w:rsidRPr="006C03B0">
        <w:rPr>
          <w:sz w:val="22"/>
          <w:szCs w:val="22"/>
        </w:rPr>
        <w:tab/>
      </w:r>
    </w:p>
    <w:p w:rsidR="006C03B0" w:rsidRPr="006C03B0" w:rsidRDefault="006C03B0" w:rsidP="006C03B0">
      <w:pPr>
        <w:jc w:val="both"/>
        <w:rPr>
          <w:b/>
          <w:sz w:val="22"/>
          <w:szCs w:val="22"/>
        </w:rPr>
      </w:pPr>
      <w:r w:rsidRPr="006C03B0">
        <w:rPr>
          <w:b/>
          <w:sz w:val="22"/>
          <w:szCs w:val="22"/>
        </w:rPr>
        <w:t>Urząd Miejski w  Nowej  Soli</w:t>
      </w:r>
    </w:p>
    <w:p w:rsidR="006C03B0" w:rsidRPr="006C03B0" w:rsidRDefault="006C03B0" w:rsidP="006C03B0">
      <w:pPr>
        <w:jc w:val="both"/>
        <w:rPr>
          <w:b/>
          <w:sz w:val="22"/>
          <w:szCs w:val="22"/>
        </w:rPr>
      </w:pPr>
      <w:r w:rsidRPr="006C03B0">
        <w:rPr>
          <w:b/>
          <w:sz w:val="22"/>
          <w:szCs w:val="22"/>
        </w:rPr>
        <w:t xml:space="preserve">  </w:t>
      </w:r>
    </w:p>
    <w:p w:rsidR="006C03B0" w:rsidRPr="006C03B0" w:rsidRDefault="006C03B0" w:rsidP="006C03B0">
      <w:pPr>
        <w:jc w:val="both"/>
        <w:rPr>
          <w:b/>
          <w:sz w:val="22"/>
          <w:szCs w:val="22"/>
        </w:rPr>
      </w:pPr>
      <w:r w:rsidRPr="006C03B0">
        <w:rPr>
          <w:b/>
          <w:sz w:val="22"/>
          <w:szCs w:val="22"/>
        </w:rPr>
        <w:t>Poczta Polska S.A. Regionalny Koordynator ds. Filatelistyki w Poznaniu</w:t>
      </w:r>
    </w:p>
    <w:p w:rsidR="006C03B0" w:rsidRPr="006C03B0" w:rsidRDefault="006C03B0" w:rsidP="006C03B0">
      <w:pPr>
        <w:spacing w:before="120" w:line="360" w:lineRule="auto"/>
        <w:jc w:val="both"/>
        <w:rPr>
          <w:b/>
          <w:iCs/>
          <w:sz w:val="22"/>
          <w:szCs w:val="22"/>
        </w:rPr>
      </w:pPr>
      <w:r w:rsidRPr="006C03B0">
        <w:rPr>
          <w:b/>
          <w:iCs/>
          <w:sz w:val="22"/>
          <w:szCs w:val="22"/>
        </w:rPr>
        <w:t>2. Cel konkursu</w:t>
      </w:r>
    </w:p>
    <w:p w:rsidR="006C03B0" w:rsidRPr="006C03B0" w:rsidRDefault="006C03B0" w:rsidP="006C03B0">
      <w:pPr>
        <w:pStyle w:val="Tekstpodstawowy"/>
        <w:spacing w:line="360" w:lineRule="auto"/>
        <w:rPr>
          <w:sz w:val="22"/>
          <w:szCs w:val="22"/>
        </w:rPr>
      </w:pPr>
      <w:r w:rsidRPr="006C03B0">
        <w:rPr>
          <w:bCs/>
          <w:sz w:val="22"/>
          <w:szCs w:val="22"/>
        </w:rPr>
        <w:t>Głównym celem</w:t>
      </w:r>
      <w:r w:rsidRPr="006C03B0">
        <w:rPr>
          <w:sz w:val="22"/>
          <w:szCs w:val="22"/>
        </w:rPr>
        <w:t xml:space="preserve"> konkursu jest promowanie Miasta Nowa Sól podczas Święta Solan 2017</w:t>
      </w:r>
    </w:p>
    <w:p w:rsidR="006C03B0" w:rsidRPr="006C03B0" w:rsidRDefault="006C03B0" w:rsidP="006C03B0">
      <w:pPr>
        <w:spacing w:before="120" w:line="360" w:lineRule="auto"/>
        <w:jc w:val="both"/>
        <w:rPr>
          <w:b/>
          <w:iCs/>
          <w:sz w:val="22"/>
          <w:szCs w:val="22"/>
        </w:rPr>
      </w:pPr>
      <w:r w:rsidRPr="006C03B0">
        <w:rPr>
          <w:b/>
          <w:iCs/>
          <w:sz w:val="22"/>
          <w:szCs w:val="22"/>
        </w:rPr>
        <w:t>3. Zakres tematyczny</w:t>
      </w:r>
    </w:p>
    <w:p w:rsidR="006C03B0" w:rsidRPr="006C03B0" w:rsidRDefault="006C03B0" w:rsidP="006C03B0">
      <w:pPr>
        <w:spacing w:line="360" w:lineRule="auto"/>
        <w:jc w:val="both"/>
        <w:rPr>
          <w:b/>
          <w:i/>
          <w:sz w:val="20"/>
          <w:szCs w:val="20"/>
        </w:rPr>
      </w:pPr>
      <w:r w:rsidRPr="006C03B0">
        <w:rPr>
          <w:sz w:val="20"/>
          <w:szCs w:val="20"/>
        </w:rPr>
        <w:t xml:space="preserve">Tematyka prac plastycznych nawiązywać musi do hasła </w:t>
      </w:r>
      <w:r w:rsidRPr="006C03B0">
        <w:rPr>
          <w:b/>
          <w:i/>
          <w:sz w:val="20"/>
          <w:szCs w:val="20"/>
        </w:rPr>
        <w:t xml:space="preserve">Nowa Sól-Moje Miasto. </w:t>
      </w:r>
    </w:p>
    <w:p w:rsidR="006C03B0" w:rsidRPr="006C03B0" w:rsidRDefault="006C03B0" w:rsidP="006C03B0">
      <w:pPr>
        <w:spacing w:before="120" w:line="360" w:lineRule="auto"/>
        <w:jc w:val="both"/>
        <w:rPr>
          <w:b/>
          <w:iCs/>
          <w:sz w:val="22"/>
          <w:szCs w:val="22"/>
        </w:rPr>
      </w:pPr>
      <w:r w:rsidRPr="006C03B0">
        <w:rPr>
          <w:b/>
          <w:iCs/>
          <w:sz w:val="22"/>
          <w:szCs w:val="22"/>
        </w:rPr>
        <w:t>4. Zasady przeprowadzenia konkursu</w:t>
      </w:r>
    </w:p>
    <w:p w:rsidR="006C03B0" w:rsidRPr="006C03B0" w:rsidRDefault="006C03B0" w:rsidP="006C03B0">
      <w:pPr>
        <w:numPr>
          <w:ilvl w:val="0"/>
          <w:numId w:val="4"/>
        </w:numPr>
        <w:tabs>
          <w:tab w:val="left" w:pos="900"/>
        </w:tabs>
        <w:spacing w:line="360" w:lineRule="auto"/>
        <w:ind w:left="72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 xml:space="preserve">Do konkursu należy zgłaszać tematyczne prace wykonane techniką płaską dowolną </w:t>
      </w:r>
      <w:r w:rsidRPr="006C03B0">
        <w:rPr>
          <w:sz w:val="20"/>
          <w:szCs w:val="20"/>
        </w:rPr>
        <w:br/>
        <w:t xml:space="preserve">   w formacie A4 najlepiej w układzie pionowym. </w:t>
      </w:r>
    </w:p>
    <w:p w:rsidR="006C03B0" w:rsidRPr="006C03B0" w:rsidRDefault="006C03B0" w:rsidP="006C03B0">
      <w:pPr>
        <w:numPr>
          <w:ilvl w:val="0"/>
          <w:numId w:val="4"/>
        </w:numPr>
        <w:tabs>
          <w:tab w:val="left" w:pos="900"/>
        </w:tabs>
        <w:spacing w:line="360" w:lineRule="auto"/>
        <w:ind w:left="720" w:firstLine="0"/>
        <w:jc w:val="both"/>
        <w:rPr>
          <w:bCs/>
          <w:sz w:val="20"/>
          <w:szCs w:val="20"/>
        </w:rPr>
      </w:pPr>
      <w:r w:rsidRPr="006C03B0">
        <w:rPr>
          <w:sz w:val="20"/>
          <w:szCs w:val="20"/>
        </w:rPr>
        <w:t>Każda szkoła gimnazjalna z terenu miasta Nowa Sól</w:t>
      </w:r>
      <w:r w:rsidRPr="006C03B0">
        <w:rPr>
          <w:bCs/>
          <w:sz w:val="20"/>
          <w:szCs w:val="20"/>
        </w:rPr>
        <w:t xml:space="preserve"> przesyła 3 prace wybrane wcześniej w szkole</w:t>
      </w:r>
    </w:p>
    <w:p w:rsidR="006C03B0" w:rsidRPr="006C03B0" w:rsidRDefault="006C03B0" w:rsidP="006C03B0">
      <w:pPr>
        <w:numPr>
          <w:ilvl w:val="0"/>
          <w:numId w:val="4"/>
        </w:numPr>
        <w:tabs>
          <w:tab w:val="left" w:pos="900"/>
          <w:tab w:val="left" w:pos="1080"/>
        </w:tabs>
        <w:spacing w:before="120" w:line="360" w:lineRule="auto"/>
        <w:ind w:left="720" w:firstLine="0"/>
        <w:jc w:val="both"/>
        <w:rPr>
          <w:iCs/>
          <w:sz w:val="20"/>
          <w:szCs w:val="20"/>
        </w:rPr>
      </w:pPr>
      <w:r w:rsidRPr="006C03B0">
        <w:rPr>
          <w:iCs/>
          <w:sz w:val="20"/>
          <w:szCs w:val="20"/>
        </w:rPr>
        <w:t xml:space="preserve">Sposób przekazania prac: </w:t>
      </w:r>
    </w:p>
    <w:p w:rsidR="006C03B0" w:rsidRPr="006C03B0" w:rsidRDefault="006C03B0" w:rsidP="006C03B0">
      <w:pPr>
        <w:numPr>
          <w:ilvl w:val="1"/>
          <w:numId w:val="7"/>
        </w:numPr>
        <w:tabs>
          <w:tab w:val="left" w:pos="900"/>
        </w:tabs>
        <w:spacing w:line="360" w:lineRule="auto"/>
        <w:ind w:left="1080" w:firstLine="0"/>
        <w:jc w:val="both"/>
        <w:rPr>
          <w:b/>
          <w:sz w:val="20"/>
          <w:szCs w:val="20"/>
        </w:rPr>
      </w:pPr>
      <w:r w:rsidRPr="006C03B0">
        <w:rPr>
          <w:sz w:val="20"/>
          <w:szCs w:val="20"/>
        </w:rPr>
        <w:t xml:space="preserve">osobiście do Urzędu Miejskiego w  Nowej  Soli, pokój 12, z </w:t>
      </w:r>
      <w:r w:rsidRPr="006C03B0">
        <w:rPr>
          <w:b/>
          <w:sz w:val="20"/>
          <w:szCs w:val="20"/>
        </w:rPr>
        <w:t>dopiskiem na kopercie „KONKURS NA ZNACZEK”</w:t>
      </w:r>
    </w:p>
    <w:p w:rsidR="006C03B0" w:rsidRPr="006C03B0" w:rsidRDefault="006C03B0" w:rsidP="006C03B0">
      <w:pPr>
        <w:numPr>
          <w:ilvl w:val="1"/>
          <w:numId w:val="7"/>
        </w:numPr>
        <w:tabs>
          <w:tab w:val="left" w:pos="900"/>
        </w:tabs>
        <w:spacing w:line="360" w:lineRule="auto"/>
        <w:ind w:left="108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 xml:space="preserve">termin składania bądź wpływu prac plastycznych, </w:t>
      </w:r>
      <w:r w:rsidRPr="006C03B0">
        <w:rPr>
          <w:b/>
          <w:sz w:val="20"/>
          <w:szCs w:val="20"/>
        </w:rPr>
        <w:t>mija  21 kwietnia  2017 r.</w:t>
      </w:r>
      <w:r w:rsidRPr="006C03B0">
        <w:rPr>
          <w:sz w:val="20"/>
          <w:szCs w:val="20"/>
        </w:rPr>
        <w:t xml:space="preserve"> </w:t>
      </w:r>
    </w:p>
    <w:p w:rsidR="006C03B0" w:rsidRPr="006C03B0" w:rsidRDefault="006C03B0" w:rsidP="006C03B0">
      <w:pPr>
        <w:numPr>
          <w:ilvl w:val="2"/>
          <w:numId w:val="4"/>
        </w:numPr>
        <w:tabs>
          <w:tab w:val="left" w:pos="360"/>
          <w:tab w:val="left" w:pos="900"/>
        </w:tabs>
        <w:spacing w:before="120" w:line="360" w:lineRule="auto"/>
        <w:ind w:left="720" w:firstLine="0"/>
        <w:jc w:val="both"/>
        <w:rPr>
          <w:b/>
          <w:bCs/>
          <w:sz w:val="20"/>
          <w:szCs w:val="20"/>
        </w:rPr>
      </w:pPr>
      <w:r w:rsidRPr="006C03B0">
        <w:rPr>
          <w:sz w:val="20"/>
          <w:szCs w:val="20"/>
        </w:rPr>
        <w:t>Wyłonienie zwycięzców konkursu i ogłoszenie wyników nastąpi do dnia</w:t>
      </w:r>
      <w:r w:rsidRPr="006C03B0">
        <w:rPr>
          <w:b/>
          <w:sz w:val="20"/>
          <w:szCs w:val="20"/>
        </w:rPr>
        <w:t xml:space="preserve"> 25 kwietnia</w:t>
      </w:r>
      <w:r w:rsidRPr="006C03B0">
        <w:rPr>
          <w:b/>
          <w:bCs/>
          <w:sz w:val="20"/>
          <w:szCs w:val="20"/>
        </w:rPr>
        <w:t xml:space="preserve"> 2017 r.</w:t>
      </w:r>
    </w:p>
    <w:p w:rsidR="006C03B0" w:rsidRPr="006C03B0" w:rsidRDefault="006C03B0" w:rsidP="006C03B0">
      <w:pPr>
        <w:numPr>
          <w:ilvl w:val="2"/>
          <w:numId w:val="4"/>
        </w:numPr>
        <w:tabs>
          <w:tab w:val="left" w:pos="360"/>
          <w:tab w:val="left" w:pos="900"/>
        </w:tabs>
        <w:spacing w:before="120" w:line="360" w:lineRule="auto"/>
        <w:ind w:left="720" w:firstLine="0"/>
        <w:jc w:val="both"/>
        <w:rPr>
          <w:bCs/>
          <w:sz w:val="20"/>
          <w:szCs w:val="20"/>
        </w:rPr>
      </w:pPr>
      <w:r w:rsidRPr="006C03B0">
        <w:rPr>
          <w:bCs/>
          <w:sz w:val="20"/>
          <w:szCs w:val="20"/>
        </w:rPr>
        <w:t>Prace oceniać będzie  Komisja Oceniająca składająca się z przedstawicieli organizatora konkursu.</w:t>
      </w:r>
    </w:p>
    <w:p w:rsidR="006C03B0" w:rsidRPr="006C03B0" w:rsidRDefault="006C03B0" w:rsidP="006C03B0">
      <w:pPr>
        <w:numPr>
          <w:ilvl w:val="0"/>
          <w:numId w:val="4"/>
        </w:numPr>
        <w:tabs>
          <w:tab w:val="left" w:pos="900"/>
        </w:tabs>
        <w:spacing w:before="120" w:line="360" w:lineRule="auto"/>
        <w:ind w:left="720" w:firstLine="0"/>
        <w:jc w:val="both"/>
        <w:rPr>
          <w:iCs/>
          <w:sz w:val="20"/>
          <w:szCs w:val="20"/>
        </w:rPr>
      </w:pPr>
      <w:r w:rsidRPr="006C03B0">
        <w:rPr>
          <w:iCs/>
          <w:sz w:val="20"/>
          <w:szCs w:val="20"/>
        </w:rPr>
        <w:t xml:space="preserve">Sposób opisania prac konkursowych: </w:t>
      </w:r>
    </w:p>
    <w:p w:rsidR="006C03B0" w:rsidRPr="006C03B0" w:rsidRDefault="006C03B0" w:rsidP="006C03B0">
      <w:pPr>
        <w:numPr>
          <w:ilvl w:val="3"/>
          <w:numId w:val="4"/>
        </w:numPr>
        <w:tabs>
          <w:tab w:val="left" w:pos="900"/>
          <w:tab w:val="left" w:pos="1260"/>
        </w:tabs>
        <w:spacing w:line="360" w:lineRule="auto"/>
        <w:ind w:left="108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>prace należy na odwrocie zaopatrzyć w metryczkę zawierającą informacje dotyczące uczestnika konkursu (imię i nazwisko ucznia, wiek, klasa, nazwa szkoły wraz z adresem i numerem telefonu – oraz jeśli to możliwe adres e-maila do opiekuna( rodzica); imię i nazwisko opiekuna( rodzica),</w:t>
      </w:r>
    </w:p>
    <w:p w:rsidR="006C03B0" w:rsidRPr="006C03B0" w:rsidRDefault="006C03B0" w:rsidP="006C03B0">
      <w:pPr>
        <w:numPr>
          <w:ilvl w:val="3"/>
          <w:numId w:val="4"/>
        </w:numPr>
        <w:tabs>
          <w:tab w:val="left" w:pos="900"/>
          <w:tab w:val="left" w:pos="1260"/>
        </w:tabs>
        <w:spacing w:line="360" w:lineRule="auto"/>
        <w:ind w:left="108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 xml:space="preserve">prace konkursowe mogą zostać opatrzone pieczęcią reprezentowanej Szkoły umieszczoną na rewersie pracy. </w:t>
      </w:r>
    </w:p>
    <w:p w:rsidR="006C03B0" w:rsidRPr="006C03B0" w:rsidRDefault="006C03B0" w:rsidP="006C03B0">
      <w:pPr>
        <w:spacing w:before="120" w:line="360" w:lineRule="auto"/>
        <w:jc w:val="both"/>
        <w:rPr>
          <w:b/>
          <w:iCs/>
          <w:sz w:val="20"/>
          <w:szCs w:val="20"/>
        </w:rPr>
      </w:pPr>
      <w:r w:rsidRPr="006C03B0">
        <w:rPr>
          <w:b/>
          <w:iCs/>
          <w:sz w:val="20"/>
          <w:szCs w:val="20"/>
        </w:rPr>
        <w:t>5. Kryteria oceny</w:t>
      </w:r>
    </w:p>
    <w:p w:rsidR="006C03B0" w:rsidRPr="006C03B0" w:rsidRDefault="006C03B0" w:rsidP="006C03B0">
      <w:pPr>
        <w:spacing w:line="360" w:lineRule="auto"/>
        <w:ind w:left="54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>Prace oceniane będą pod względem:</w:t>
      </w:r>
    </w:p>
    <w:p w:rsidR="006C03B0" w:rsidRPr="006C03B0" w:rsidRDefault="006C03B0" w:rsidP="006C03B0">
      <w:pPr>
        <w:numPr>
          <w:ilvl w:val="3"/>
          <w:numId w:val="6"/>
        </w:numPr>
        <w:tabs>
          <w:tab w:val="left" w:pos="1260"/>
        </w:tabs>
        <w:spacing w:line="360" w:lineRule="auto"/>
        <w:ind w:left="108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 xml:space="preserve">zgodności z tematem, </w:t>
      </w:r>
    </w:p>
    <w:p w:rsidR="006C03B0" w:rsidRPr="006C03B0" w:rsidRDefault="006C03B0" w:rsidP="006C03B0">
      <w:pPr>
        <w:numPr>
          <w:ilvl w:val="3"/>
          <w:numId w:val="6"/>
        </w:numPr>
        <w:tabs>
          <w:tab w:val="left" w:pos="1260"/>
        </w:tabs>
        <w:spacing w:line="360" w:lineRule="auto"/>
        <w:ind w:left="108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>estetyki pracy.</w:t>
      </w:r>
    </w:p>
    <w:p w:rsidR="006C03B0" w:rsidRPr="006C03B0" w:rsidRDefault="006C03B0" w:rsidP="006C03B0">
      <w:pPr>
        <w:spacing w:before="120" w:line="360" w:lineRule="auto"/>
        <w:jc w:val="both"/>
        <w:rPr>
          <w:b/>
          <w:iCs/>
          <w:sz w:val="22"/>
          <w:szCs w:val="22"/>
        </w:rPr>
      </w:pPr>
      <w:r w:rsidRPr="006C03B0">
        <w:rPr>
          <w:b/>
          <w:iCs/>
          <w:sz w:val="22"/>
          <w:szCs w:val="22"/>
        </w:rPr>
        <w:t>6. Komisja Oceniająca</w:t>
      </w:r>
    </w:p>
    <w:p w:rsidR="006C03B0" w:rsidRPr="006C03B0" w:rsidRDefault="006C03B0" w:rsidP="006C03B0">
      <w:pPr>
        <w:numPr>
          <w:ilvl w:val="2"/>
          <w:numId w:val="2"/>
        </w:numPr>
        <w:tabs>
          <w:tab w:val="left" w:pos="360"/>
          <w:tab w:val="left" w:pos="540"/>
          <w:tab w:val="left" w:pos="900"/>
        </w:tabs>
        <w:spacing w:line="360" w:lineRule="auto"/>
        <w:ind w:left="72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lastRenderedPageBreak/>
        <w:t>Komisję Oceniającą , zwaną dalej Komisją powołuje Organizator.</w:t>
      </w:r>
    </w:p>
    <w:p w:rsidR="006C03B0" w:rsidRPr="006C03B0" w:rsidRDefault="006C03B0" w:rsidP="006C03B0">
      <w:pPr>
        <w:numPr>
          <w:ilvl w:val="2"/>
          <w:numId w:val="2"/>
        </w:numPr>
        <w:tabs>
          <w:tab w:val="left" w:pos="360"/>
          <w:tab w:val="left" w:pos="540"/>
          <w:tab w:val="left" w:pos="900"/>
        </w:tabs>
        <w:spacing w:line="360" w:lineRule="auto"/>
        <w:ind w:left="72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 xml:space="preserve">W skład Komisji Oceniającej wchodzą minimum 3 osoby, w tym przedstawiciele Poczty Polskiej  </w:t>
      </w:r>
    </w:p>
    <w:p w:rsidR="006C03B0" w:rsidRPr="006C03B0" w:rsidRDefault="006C03B0" w:rsidP="006C03B0">
      <w:pPr>
        <w:numPr>
          <w:ilvl w:val="2"/>
          <w:numId w:val="2"/>
        </w:numPr>
        <w:tabs>
          <w:tab w:val="left" w:pos="360"/>
          <w:tab w:val="left" w:pos="540"/>
          <w:tab w:val="left" w:pos="900"/>
        </w:tabs>
        <w:spacing w:after="280" w:line="360" w:lineRule="auto"/>
        <w:ind w:left="72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>Zadaniem Komisji Oceniającej będzie wyłonienie zwycięzców konkursu.</w:t>
      </w:r>
    </w:p>
    <w:p w:rsidR="006C03B0" w:rsidRPr="006C03B0" w:rsidRDefault="006C03B0" w:rsidP="006C03B0">
      <w:pPr>
        <w:spacing w:before="120" w:line="360" w:lineRule="auto"/>
        <w:jc w:val="both"/>
        <w:rPr>
          <w:b/>
          <w:iCs/>
          <w:sz w:val="22"/>
          <w:szCs w:val="22"/>
        </w:rPr>
      </w:pPr>
      <w:r w:rsidRPr="006C03B0">
        <w:rPr>
          <w:b/>
          <w:iCs/>
          <w:sz w:val="22"/>
          <w:szCs w:val="22"/>
        </w:rPr>
        <w:t>7. Zasady nagradzania</w:t>
      </w:r>
    </w:p>
    <w:p w:rsidR="006C03B0" w:rsidRPr="006C03B0" w:rsidRDefault="006C03B0" w:rsidP="006C03B0">
      <w:pPr>
        <w:pStyle w:val="Tekstpodstawowywcity"/>
        <w:numPr>
          <w:ilvl w:val="1"/>
          <w:numId w:val="5"/>
        </w:numPr>
        <w:tabs>
          <w:tab w:val="left" w:pos="360"/>
          <w:tab w:val="left" w:pos="900"/>
        </w:tabs>
        <w:ind w:left="720" w:firstLine="0"/>
        <w:rPr>
          <w:sz w:val="20"/>
          <w:szCs w:val="20"/>
        </w:rPr>
      </w:pPr>
      <w:r w:rsidRPr="006C03B0">
        <w:rPr>
          <w:sz w:val="20"/>
          <w:szCs w:val="20"/>
        </w:rPr>
        <w:t xml:space="preserve">za pierwsze miejsce nagrodą będzie  </w:t>
      </w:r>
      <w:proofErr w:type="spellStart"/>
      <w:r w:rsidRPr="006C03B0">
        <w:rPr>
          <w:sz w:val="20"/>
          <w:szCs w:val="20"/>
        </w:rPr>
        <w:t>wydrukowannie</w:t>
      </w:r>
      <w:proofErr w:type="spellEnd"/>
      <w:r w:rsidRPr="006C03B0">
        <w:rPr>
          <w:sz w:val="20"/>
          <w:szCs w:val="20"/>
        </w:rPr>
        <w:t xml:space="preserve">  znaczka pocztowego -pracy konkursowej,</w:t>
      </w:r>
    </w:p>
    <w:p w:rsidR="006C03B0" w:rsidRPr="006C03B0" w:rsidRDefault="006C03B0" w:rsidP="006C03B0">
      <w:pPr>
        <w:pStyle w:val="Tekstpodstawowywcity"/>
        <w:numPr>
          <w:ilvl w:val="1"/>
          <w:numId w:val="5"/>
        </w:numPr>
        <w:tabs>
          <w:tab w:val="left" w:pos="360"/>
          <w:tab w:val="left" w:pos="900"/>
        </w:tabs>
        <w:ind w:left="720" w:firstLine="0"/>
        <w:rPr>
          <w:sz w:val="20"/>
          <w:szCs w:val="20"/>
        </w:rPr>
      </w:pPr>
      <w:r w:rsidRPr="006C03B0">
        <w:rPr>
          <w:sz w:val="20"/>
          <w:szCs w:val="20"/>
        </w:rPr>
        <w:t>za kolejne 2 miejsca  nagroda będą  niespodzianki,</w:t>
      </w:r>
    </w:p>
    <w:p w:rsidR="006C03B0" w:rsidRPr="006C03B0" w:rsidRDefault="006C03B0" w:rsidP="006C03B0">
      <w:pPr>
        <w:numPr>
          <w:ilvl w:val="1"/>
          <w:numId w:val="5"/>
        </w:numPr>
        <w:tabs>
          <w:tab w:val="left" w:pos="360"/>
          <w:tab w:val="left" w:pos="900"/>
        </w:tabs>
        <w:spacing w:line="360" w:lineRule="auto"/>
        <w:ind w:left="720" w:firstLine="0"/>
        <w:jc w:val="both"/>
        <w:rPr>
          <w:sz w:val="20"/>
          <w:szCs w:val="20"/>
        </w:rPr>
      </w:pPr>
      <w:r w:rsidRPr="006C03B0">
        <w:rPr>
          <w:sz w:val="20"/>
          <w:szCs w:val="20"/>
        </w:rPr>
        <w:t xml:space="preserve">Komisja oceniająca może podjąć decyzję o wydrukowaniu wybranych/ wyróżnionych prac na kartce okolicznościowej </w:t>
      </w:r>
      <w:proofErr w:type="spellStart"/>
      <w:r w:rsidRPr="006C03B0">
        <w:rPr>
          <w:sz w:val="20"/>
          <w:szCs w:val="20"/>
        </w:rPr>
        <w:t>beznominałowej</w:t>
      </w:r>
      <w:proofErr w:type="spellEnd"/>
      <w:r w:rsidRPr="006C03B0">
        <w:rPr>
          <w:sz w:val="20"/>
          <w:szCs w:val="20"/>
        </w:rPr>
        <w:t xml:space="preserve"> wydrukowanej przez Pocztę Polską jako kartka </w:t>
      </w:r>
      <w:proofErr w:type="spellStart"/>
      <w:r w:rsidRPr="006C03B0">
        <w:rPr>
          <w:sz w:val="20"/>
          <w:szCs w:val="20"/>
        </w:rPr>
        <w:t>beznominałowa</w:t>
      </w:r>
      <w:proofErr w:type="spellEnd"/>
      <w:r w:rsidRPr="006C03B0">
        <w:rPr>
          <w:sz w:val="20"/>
          <w:szCs w:val="20"/>
        </w:rPr>
        <w:t>,</w:t>
      </w:r>
    </w:p>
    <w:p w:rsidR="006C03B0" w:rsidRPr="006C03B0" w:rsidRDefault="006C03B0" w:rsidP="006C03B0">
      <w:pPr>
        <w:numPr>
          <w:ilvl w:val="1"/>
          <w:numId w:val="5"/>
        </w:numPr>
        <w:tabs>
          <w:tab w:val="left" w:pos="360"/>
          <w:tab w:val="left" w:pos="900"/>
        </w:tabs>
        <w:spacing w:line="360" w:lineRule="auto"/>
        <w:ind w:left="720" w:firstLine="0"/>
        <w:jc w:val="both"/>
        <w:rPr>
          <w:bCs/>
          <w:sz w:val="20"/>
          <w:szCs w:val="20"/>
        </w:rPr>
      </w:pPr>
      <w:r w:rsidRPr="006C03B0">
        <w:rPr>
          <w:sz w:val="20"/>
          <w:szCs w:val="20"/>
        </w:rPr>
        <w:t>O wynikach konkursu plastycznego laureaci zostaną powiadomieni telefonicznie lub e-mailem w terminie do 28 kwietnia</w:t>
      </w:r>
      <w:r w:rsidRPr="006C03B0">
        <w:rPr>
          <w:bCs/>
          <w:sz w:val="20"/>
          <w:szCs w:val="20"/>
        </w:rPr>
        <w:t xml:space="preserve"> 2017 r.</w:t>
      </w:r>
    </w:p>
    <w:p w:rsidR="006C03B0" w:rsidRPr="006C03B0" w:rsidRDefault="006C03B0" w:rsidP="006C03B0">
      <w:pPr>
        <w:jc w:val="both"/>
        <w:rPr>
          <w:b/>
          <w:iCs/>
          <w:sz w:val="20"/>
          <w:szCs w:val="20"/>
        </w:rPr>
      </w:pPr>
      <w:r w:rsidRPr="006C03B0">
        <w:rPr>
          <w:b/>
          <w:iCs/>
          <w:sz w:val="20"/>
          <w:szCs w:val="20"/>
        </w:rPr>
        <w:t xml:space="preserve"> </w:t>
      </w:r>
    </w:p>
    <w:p w:rsidR="006C03B0" w:rsidRPr="006C03B0" w:rsidRDefault="006C03B0" w:rsidP="006C03B0">
      <w:pPr>
        <w:pStyle w:val="NormalnyWeb"/>
        <w:rPr>
          <w:rFonts w:ascii="Tahoma" w:hAnsi="Tahoma" w:cs="Tahoma"/>
          <w:bCs/>
          <w:sz w:val="22"/>
          <w:szCs w:val="22"/>
        </w:rPr>
      </w:pPr>
      <w:r w:rsidRPr="006C03B0">
        <w:rPr>
          <w:rFonts w:ascii="Tahoma" w:hAnsi="Tahoma" w:cs="Tahoma"/>
          <w:bCs/>
          <w:sz w:val="22"/>
          <w:szCs w:val="22"/>
        </w:rPr>
        <w:t>8. Prawo własności i prawo wykorzystania Pracy konkursowej</w:t>
      </w:r>
    </w:p>
    <w:p w:rsidR="006C03B0" w:rsidRPr="006C03B0" w:rsidRDefault="006C03B0" w:rsidP="006C03B0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 xml:space="preserve">Każdy Uczestnik konkursu przenosi na Organizatora wszelkie autorskie prawa majątkowe do  Pracy konkursowej nadesłanej w ramach niniejszego Konkursu na niżej wymienionych polach eksploatacji: </w:t>
      </w:r>
    </w:p>
    <w:p w:rsidR="006C03B0" w:rsidRPr="006C03B0" w:rsidRDefault="006C03B0" w:rsidP="006C03B0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druk, rozpowszechnianie oraz sprzedaż Pracy konkursowej w postaci znaczka pocztowego</w:t>
      </w:r>
    </w:p>
    <w:p w:rsidR="006C03B0" w:rsidRPr="006C03B0" w:rsidRDefault="006C03B0" w:rsidP="006C03B0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wyłącznego używania Pracy konkursowej i wykorzystywania jej</w:t>
      </w:r>
      <w:r w:rsidRPr="006C03B0">
        <w:rPr>
          <w:rFonts w:ascii="Tahoma" w:hAnsi="Tahoma" w:cs="Tahoma"/>
          <w:sz w:val="22"/>
          <w:szCs w:val="22"/>
        </w:rPr>
        <w:br/>
        <w:t>w działalności Organizatora: promocyjnej, reklamowej i informacyjnej,</w:t>
      </w:r>
    </w:p>
    <w:p w:rsidR="006C03B0" w:rsidRPr="006C03B0" w:rsidRDefault="006C03B0" w:rsidP="006C03B0">
      <w:pPr>
        <w:pStyle w:val="NormalnyWeb"/>
        <w:numPr>
          <w:ilvl w:val="0"/>
          <w:numId w:val="3"/>
        </w:numPr>
        <w:ind w:hanging="2094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publikacji Pracy konkursowej w lokalnej prasie oraz na stronach internetowych Organizatora,</w:t>
      </w:r>
    </w:p>
    <w:p w:rsidR="006C03B0" w:rsidRPr="006C03B0" w:rsidRDefault="006C03B0" w:rsidP="006C03B0">
      <w:pPr>
        <w:pStyle w:val="NormalnyWeb"/>
        <w:numPr>
          <w:ilvl w:val="0"/>
          <w:numId w:val="3"/>
        </w:numPr>
        <w:ind w:hanging="2094"/>
        <w:jc w:val="both"/>
        <w:rPr>
          <w:rFonts w:ascii="Tahoma" w:hAnsi="Tahoma" w:cs="Tahoma"/>
          <w:bCs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utrwalania i zwielokrotniania w wersji papierowej i elektronicznej Pracy konkursowej,</w:t>
      </w:r>
      <w:r w:rsidRPr="006C03B0">
        <w:rPr>
          <w:rFonts w:ascii="Tahoma" w:hAnsi="Tahoma" w:cs="Tahoma"/>
          <w:bCs/>
          <w:sz w:val="22"/>
          <w:szCs w:val="22"/>
        </w:rPr>
        <w:t xml:space="preserve"> </w:t>
      </w:r>
    </w:p>
    <w:p w:rsidR="006C03B0" w:rsidRPr="006C03B0" w:rsidRDefault="006C03B0" w:rsidP="006C03B0">
      <w:pPr>
        <w:pStyle w:val="NormalnyWeb"/>
        <w:numPr>
          <w:ilvl w:val="0"/>
          <w:numId w:val="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publiczne wystawianie, rozpowszechnianie, publikowanie, a także publiczne udostępnianie Pracy konkursowej w taki sposób, aby każdy mógł mieć do niej dostęp w miejscu i czasie przez siebie wybranym,</w:t>
      </w:r>
    </w:p>
    <w:p w:rsidR="006C03B0" w:rsidRPr="006C03B0" w:rsidRDefault="006C03B0" w:rsidP="006C03B0">
      <w:pPr>
        <w:pStyle w:val="NormalnyWeb"/>
        <w:numPr>
          <w:ilvl w:val="0"/>
          <w:numId w:val="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 xml:space="preserve">wprowadzania do pamięci komputera i umieszczenia w Internecie, </w:t>
      </w:r>
    </w:p>
    <w:p w:rsidR="006C03B0" w:rsidRPr="006C03B0" w:rsidRDefault="006C03B0" w:rsidP="006C03B0">
      <w:pPr>
        <w:pStyle w:val="NormalnyWeb"/>
        <w:numPr>
          <w:ilvl w:val="0"/>
          <w:numId w:val="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publicznej prezentacji,</w:t>
      </w:r>
    </w:p>
    <w:p w:rsidR="006C03B0" w:rsidRPr="006C03B0" w:rsidRDefault="006C03B0" w:rsidP="006C03B0">
      <w:pPr>
        <w:pStyle w:val="NormalnyWeb"/>
        <w:numPr>
          <w:ilvl w:val="0"/>
          <w:numId w:val="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do nieograniczonego w czasie korzystania i rozporządzania w kraju i za granicą,</w:t>
      </w:r>
    </w:p>
    <w:p w:rsidR="006C03B0" w:rsidRPr="006C03B0" w:rsidRDefault="006C03B0" w:rsidP="006C03B0">
      <w:pPr>
        <w:pStyle w:val="NormalnyWeb"/>
        <w:numPr>
          <w:ilvl w:val="0"/>
          <w:numId w:val="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rejestrowania i wykorzystania przesłanej Pracy konkursowej oraz wizerunku, imienia i nazwiska jej autora w związku</w:t>
      </w:r>
      <w:r w:rsidRPr="006C03B0">
        <w:rPr>
          <w:rFonts w:ascii="Tahoma" w:hAnsi="Tahoma" w:cs="Tahoma"/>
          <w:sz w:val="22"/>
          <w:szCs w:val="22"/>
        </w:rPr>
        <w:br/>
        <w:t>z działalnością promocyjną i informacyjną Organizatora konkursu w szczególności poprzez umieszczanie informacji na stronach internetowych Organizatora, w prasie</w:t>
      </w:r>
      <w:r w:rsidRPr="006C03B0">
        <w:rPr>
          <w:rFonts w:ascii="Tahoma" w:hAnsi="Tahoma" w:cs="Tahoma"/>
          <w:sz w:val="22"/>
          <w:szCs w:val="22"/>
        </w:rPr>
        <w:br/>
        <w:t>i innych publikacjach związanych z promocją Konkursu.</w:t>
      </w:r>
    </w:p>
    <w:p w:rsidR="006C03B0" w:rsidRPr="006C03B0" w:rsidRDefault="006C03B0" w:rsidP="006C03B0">
      <w:pPr>
        <w:numPr>
          <w:ilvl w:val="0"/>
          <w:numId w:val="8"/>
        </w:numPr>
        <w:spacing w:after="280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Zgoda nie jest ograniczona czasowo i terytorialnie ze względu na specyfikę</w:t>
      </w:r>
      <w:r w:rsidRPr="006C03B0">
        <w:rPr>
          <w:rFonts w:ascii="Tahoma" w:hAnsi="Tahoma" w:cs="Tahoma"/>
          <w:sz w:val="22"/>
          <w:szCs w:val="22"/>
        </w:rPr>
        <w:br/>
        <w:t>i ogólnoświatowy zasięg Internetu.</w:t>
      </w:r>
    </w:p>
    <w:p w:rsidR="006C03B0" w:rsidRPr="006C03B0" w:rsidRDefault="006C03B0" w:rsidP="006C03B0">
      <w:pPr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9. Postanowienia końcowe</w:t>
      </w:r>
    </w:p>
    <w:p w:rsidR="006C03B0" w:rsidRPr="006C03B0" w:rsidRDefault="006C03B0" w:rsidP="006C03B0">
      <w:pPr>
        <w:numPr>
          <w:ilvl w:val="0"/>
          <w:numId w:val="9"/>
        </w:numPr>
        <w:spacing w:before="280"/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 xml:space="preserve">Zgłoszenie prac do Konkursu jest jednoznaczne z przyjęciem warunków niniejszego regulaminu i oświadczeniem, że Praca konkursowa została wykonana osobiście i nie narusza praw osób trzecich. </w:t>
      </w:r>
    </w:p>
    <w:p w:rsidR="006C03B0" w:rsidRPr="006C03B0" w:rsidRDefault="006C03B0" w:rsidP="006C03B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lastRenderedPageBreak/>
        <w:t xml:space="preserve">Uczestnik Konkursu ponosi pełną odpowiedzialność wobec Organizatora i osób trzecich w przypadku, gdy Praca konkursowa narusza prawa (w szczególności prawa autorskie) osób trzecich. </w:t>
      </w:r>
    </w:p>
    <w:p w:rsidR="006C03B0" w:rsidRPr="006C03B0" w:rsidRDefault="006C03B0" w:rsidP="006C03B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 xml:space="preserve">Organizator może wykluczyć Uczestnika z udziału w Konkursie w przypadku naruszenia przez Uczestnika postanowień niniejszego regulaminu. </w:t>
      </w:r>
    </w:p>
    <w:p w:rsidR="006C03B0" w:rsidRPr="006C03B0" w:rsidRDefault="006C03B0" w:rsidP="006C03B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 xml:space="preserve">Uczestnicy Konkursu wyrażają zgodę na przetwarzanie ich danych osobowych zgodnie z ustawą z dnia 29 sierpnia 1997 r. o ochronie danych osobowych (Dz. U z 2016. poz. 922 </w:t>
      </w:r>
      <w:proofErr w:type="spellStart"/>
      <w:r w:rsidRPr="006C03B0">
        <w:rPr>
          <w:rFonts w:ascii="Tahoma" w:hAnsi="Tahoma" w:cs="Tahoma"/>
          <w:sz w:val="22"/>
          <w:szCs w:val="22"/>
        </w:rPr>
        <w:t>późn</w:t>
      </w:r>
      <w:proofErr w:type="spellEnd"/>
      <w:r w:rsidRPr="006C03B0">
        <w:rPr>
          <w:rFonts w:ascii="Tahoma" w:hAnsi="Tahoma" w:cs="Tahoma"/>
          <w:sz w:val="22"/>
          <w:szCs w:val="22"/>
        </w:rPr>
        <w:t xml:space="preserve">. zm.). dla potrzeb konkursu. </w:t>
      </w:r>
    </w:p>
    <w:p w:rsidR="006C03B0" w:rsidRPr="006C03B0" w:rsidRDefault="006C03B0" w:rsidP="006C03B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 xml:space="preserve">W sprawach nieuregulowanych niniejszym regulaminem stosuje się odpowiednie przepisy obowiązującego prawa, a w szczególności Kodeksu Cywilnego. </w:t>
      </w:r>
    </w:p>
    <w:p w:rsidR="006C03B0" w:rsidRPr="006C03B0" w:rsidRDefault="006C03B0" w:rsidP="006C03B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6C03B0">
        <w:rPr>
          <w:rFonts w:ascii="Tahoma" w:hAnsi="Tahoma" w:cs="Tahoma"/>
          <w:sz w:val="22"/>
          <w:szCs w:val="22"/>
        </w:rPr>
        <w:t>Ewentualne spory między Organizatorem a uczestnikami Konkursu będą rozpatrywane przez Sąd Powszechny właściwy dla siedziby Organizatora.</w:t>
      </w:r>
    </w:p>
    <w:p w:rsidR="006C03B0" w:rsidRPr="006C03B0" w:rsidRDefault="006C03B0" w:rsidP="006C03B0">
      <w:pPr>
        <w:jc w:val="both"/>
        <w:rPr>
          <w:rFonts w:ascii="Tahoma" w:hAnsi="Tahoma" w:cs="Tahoma"/>
          <w:sz w:val="22"/>
          <w:szCs w:val="22"/>
        </w:rPr>
      </w:pPr>
    </w:p>
    <w:p w:rsidR="006C03B0" w:rsidRPr="006C03B0" w:rsidRDefault="006C03B0" w:rsidP="006C03B0">
      <w:pPr>
        <w:jc w:val="both"/>
        <w:rPr>
          <w:rFonts w:ascii="Tahoma" w:hAnsi="Tahoma" w:cs="Tahoma"/>
          <w:sz w:val="22"/>
          <w:szCs w:val="22"/>
        </w:rPr>
      </w:pPr>
    </w:p>
    <w:p w:rsidR="006C03B0" w:rsidRPr="006C03B0" w:rsidRDefault="006C03B0" w:rsidP="006C03B0">
      <w:pPr>
        <w:pStyle w:val="Tytu"/>
        <w:jc w:val="both"/>
        <w:rPr>
          <w:rFonts w:ascii="Tahoma" w:hAnsi="Tahoma" w:cs="Tahoma"/>
          <w:sz w:val="22"/>
          <w:szCs w:val="22"/>
        </w:rPr>
      </w:pPr>
    </w:p>
    <w:p w:rsidR="006C03B0" w:rsidRPr="006C03B0" w:rsidRDefault="006C03B0" w:rsidP="006C03B0">
      <w:pPr>
        <w:tabs>
          <w:tab w:val="left" w:pos="900"/>
        </w:tabs>
        <w:spacing w:before="120" w:line="360" w:lineRule="auto"/>
        <w:ind w:left="714"/>
        <w:jc w:val="both"/>
        <w:rPr>
          <w:b/>
          <w:iCs/>
          <w:sz w:val="20"/>
          <w:szCs w:val="20"/>
        </w:rPr>
      </w:pPr>
    </w:p>
    <w:p w:rsidR="00BF371C" w:rsidRPr="006C03B0" w:rsidRDefault="00BF371C"/>
    <w:sectPr w:rsidR="00BF371C" w:rsidRPr="006C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cs="Times New Roman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3B0"/>
    <w:rsid w:val="006C03B0"/>
    <w:rsid w:val="00B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C03B0"/>
    <w:pPr>
      <w:keepNext/>
      <w:numPr>
        <w:ilvl w:val="1"/>
        <w:numId w:val="1"/>
      </w:numPr>
      <w:jc w:val="center"/>
      <w:outlineLvl w:val="1"/>
    </w:pPr>
    <w:rPr>
      <w:rFonts w:eastAsia="Calibri"/>
      <w:b/>
      <w:i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03B0"/>
    <w:rPr>
      <w:rFonts w:ascii="Times New Roman" w:eastAsia="Calibri" w:hAnsi="Times New Roman" w:cs="Times New Roman"/>
      <w:b/>
      <w:i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6C03B0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6C03B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C03B0"/>
    <w:pPr>
      <w:spacing w:line="360" w:lineRule="auto"/>
      <w:ind w:firstLine="708"/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3B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C03B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C03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6C03B0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batkoe</dc:creator>
  <cp:lastModifiedBy>batkoe</cp:lastModifiedBy>
  <cp:revision>1</cp:revision>
  <dcterms:created xsi:type="dcterms:W3CDTF">2017-04-12T11:07:00Z</dcterms:created>
  <dcterms:modified xsi:type="dcterms:W3CDTF">2017-04-12T11:08:00Z</dcterms:modified>
</cp:coreProperties>
</file>